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3C54E" w14:textId="77777777" w:rsidR="00882C93" w:rsidRPr="00B21481" w:rsidRDefault="00882C93" w:rsidP="00882C93">
      <w:pPr>
        <w:pStyle w:val="Default"/>
        <w:rPr>
          <w:lang w:val="en-US"/>
        </w:rPr>
      </w:pPr>
    </w:p>
    <w:p w14:paraId="76D4FC00" w14:textId="77777777" w:rsidR="00882C93" w:rsidRPr="00B21481" w:rsidRDefault="00882C93" w:rsidP="00882C93">
      <w:pPr>
        <w:pStyle w:val="Default"/>
        <w:rPr>
          <w:lang w:val="en-US"/>
        </w:rPr>
      </w:pPr>
      <w:r w:rsidRPr="00B21481">
        <w:rPr>
          <w:rFonts w:ascii="Arial" w:hAnsi="Arial" w:cs="Arial"/>
          <w:b/>
          <w:bCs/>
          <w:lang w:val="en-US"/>
        </w:rPr>
        <w:t xml:space="preserve">TERMS OF REFERENCE </w:t>
      </w:r>
    </w:p>
    <w:p w14:paraId="63D494D1" w14:textId="77777777" w:rsidR="00882C93" w:rsidRPr="00B21481" w:rsidRDefault="00882C93" w:rsidP="00882C93">
      <w:pPr>
        <w:pStyle w:val="Default"/>
        <w:rPr>
          <w:color w:val="auto"/>
          <w:lang w:val="en-US"/>
        </w:rPr>
      </w:pPr>
    </w:p>
    <w:p w14:paraId="6D5E09D6" w14:textId="77777777" w:rsidR="00882C93" w:rsidRPr="00B21481" w:rsidRDefault="00882C93" w:rsidP="00882C93">
      <w:pPr>
        <w:pStyle w:val="Default"/>
        <w:jc w:val="both"/>
        <w:rPr>
          <w:rFonts w:ascii="Georgia" w:hAnsi="Georgia" w:cs="Georgia"/>
          <w:color w:val="404040"/>
          <w:sz w:val="20"/>
          <w:szCs w:val="20"/>
          <w:lang w:val="en-US"/>
        </w:rPr>
      </w:pPr>
      <w:r w:rsidRPr="00B21481">
        <w:rPr>
          <w:rFonts w:ascii="Georgia" w:hAnsi="Georgia"/>
          <w:b/>
          <w:bCs/>
          <w:color w:val="404040"/>
          <w:sz w:val="20"/>
          <w:szCs w:val="20"/>
          <w:lang w:val="en-US"/>
        </w:rPr>
        <w:t>JOB TITLE</w:t>
      </w:r>
      <w:r w:rsidRPr="00B21481">
        <w:rPr>
          <w:rFonts w:ascii="Georgia" w:hAnsi="Georgia"/>
          <w:b/>
          <w:bCs/>
          <w:sz w:val="20"/>
          <w:szCs w:val="20"/>
          <w:lang w:val="en-US"/>
        </w:rPr>
        <w:t>:</w:t>
      </w:r>
      <w:r w:rsidRPr="00B21481">
        <w:rPr>
          <w:rFonts w:ascii="Georgia" w:hAnsi="Georgia"/>
          <w:sz w:val="20"/>
          <w:szCs w:val="20"/>
          <w:lang w:val="en-US"/>
        </w:rPr>
        <w:t xml:space="preserve"> </w:t>
      </w:r>
      <w:r w:rsidRPr="00B21481">
        <w:rPr>
          <w:rFonts w:ascii="Georgia" w:hAnsi="Georgia" w:cs="Georgia"/>
          <w:color w:val="404040"/>
          <w:sz w:val="20"/>
          <w:szCs w:val="20"/>
          <w:lang w:val="en-US"/>
        </w:rPr>
        <w:t xml:space="preserve">Programmatic and substantive support in the implementation and follow-up of ECLAC Production, Productivity and Management Division’s work on science, technology, and innovation, technology extension, and entrepreneurship in Latin America and the Caribbean </w:t>
      </w:r>
    </w:p>
    <w:p w14:paraId="4BAC56DF" w14:textId="77777777" w:rsidR="00882C93" w:rsidRPr="00B21481" w:rsidRDefault="00882C93" w:rsidP="00882C93">
      <w:pPr>
        <w:pStyle w:val="Default"/>
        <w:rPr>
          <w:rFonts w:ascii="Georgia" w:hAnsi="Georgia"/>
          <w:sz w:val="20"/>
          <w:szCs w:val="20"/>
          <w:lang w:val="en-US"/>
        </w:rPr>
      </w:pPr>
    </w:p>
    <w:p w14:paraId="2D8D73DE" w14:textId="77777777" w:rsidR="00882C93" w:rsidRPr="00B21481" w:rsidRDefault="00882C93" w:rsidP="00882C93">
      <w:pPr>
        <w:pStyle w:val="Default"/>
        <w:rPr>
          <w:rFonts w:ascii="Georgia" w:hAnsi="Georgia" w:cs="Georgia"/>
          <w:color w:val="404040"/>
          <w:sz w:val="20"/>
          <w:szCs w:val="20"/>
          <w:lang w:val="en-US"/>
        </w:rPr>
      </w:pPr>
      <w:r w:rsidRPr="00B21481">
        <w:rPr>
          <w:rFonts w:ascii="Georgia" w:hAnsi="Georgia" w:cs="Georgia"/>
          <w:b/>
          <w:bCs/>
          <w:color w:val="404040"/>
          <w:sz w:val="20"/>
          <w:szCs w:val="20"/>
          <w:lang w:val="en-US"/>
        </w:rPr>
        <w:t>WORK LOCATION:</w:t>
      </w:r>
      <w:r w:rsidRPr="00B21481">
        <w:rPr>
          <w:rFonts w:ascii="Georgia" w:hAnsi="Georgia" w:cs="Georgia"/>
          <w:color w:val="404040"/>
          <w:sz w:val="20"/>
          <w:szCs w:val="20"/>
          <w:lang w:val="en-US"/>
        </w:rPr>
        <w:t xml:space="preserve"> HQ Santiago </w:t>
      </w:r>
    </w:p>
    <w:p w14:paraId="26A2D0BC" w14:textId="77777777" w:rsidR="00882C93" w:rsidRPr="00B21481" w:rsidRDefault="00882C93" w:rsidP="00882C93">
      <w:pPr>
        <w:pStyle w:val="Default"/>
        <w:rPr>
          <w:rFonts w:ascii="Georgia" w:hAnsi="Georgia"/>
          <w:sz w:val="20"/>
          <w:szCs w:val="20"/>
          <w:lang w:val="en-US"/>
        </w:rPr>
      </w:pPr>
    </w:p>
    <w:p w14:paraId="4F2E81E8" w14:textId="77777777" w:rsidR="00882C93" w:rsidRPr="00B21481" w:rsidRDefault="00882C93" w:rsidP="00882C93">
      <w:pPr>
        <w:pStyle w:val="Default"/>
        <w:rPr>
          <w:rFonts w:ascii="Georgia" w:hAnsi="Georgia"/>
          <w:sz w:val="20"/>
          <w:szCs w:val="20"/>
          <w:lang w:val="en-US"/>
        </w:rPr>
      </w:pPr>
      <w:r w:rsidRPr="00B21481">
        <w:rPr>
          <w:rFonts w:ascii="Georgia" w:hAnsi="Georgia" w:cs="Georgia"/>
          <w:b/>
          <w:bCs/>
          <w:color w:val="404040"/>
          <w:sz w:val="20"/>
          <w:szCs w:val="20"/>
          <w:lang w:val="en-US"/>
        </w:rPr>
        <w:t>TYPE OF CONTRACT:</w:t>
      </w:r>
      <w:r w:rsidRPr="00B21481">
        <w:rPr>
          <w:rFonts w:ascii="Georgia" w:hAnsi="Georgia" w:cs="Georgia"/>
          <w:color w:val="404040"/>
          <w:sz w:val="20"/>
          <w:szCs w:val="20"/>
          <w:lang w:val="en-US"/>
        </w:rPr>
        <w:t xml:space="preserve"> Consultant - International (Travel required) </w:t>
      </w:r>
    </w:p>
    <w:p w14:paraId="463A714E" w14:textId="77777777" w:rsidR="00882C93" w:rsidRPr="00B21481" w:rsidRDefault="00882C93" w:rsidP="00882C93">
      <w:pPr>
        <w:pStyle w:val="Default"/>
        <w:rPr>
          <w:rFonts w:ascii="Arial" w:hAnsi="Arial" w:cs="Arial"/>
          <w:b/>
          <w:bCs/>
          <w:sz w:val="22"/>
          <w:szCs w:val="22"/>
          <w:lang w:val="en-US"/>
        </w:rPr>
      </w:pPr>
    </w:p>
    <w:p w14:paraId="4B1996E0"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PURPOSE </w:t>
      </w:r>
    </w:p>
    <w:p w14:paraId="214E4FBE" w14:textId="77777777" w:rsidR="00882C93" w:rsidRPr="00B21481" w:rsidRDefault="00882C93" w:rsidP="00882C93">
      <w:pPr>
        <w:pStyle w:val="Default"/>
        <w:jc w:val="both"/>
        <w:rPr>
          <w:rFonts w:ascii="Georgia" w:hAnsi="Georgia" w:cs="Georgia"/>
          <w:color w:val="404040"/>
          <w:sz w:val="20"/>
          <w:szCs w:val="20"/>
          <w:lang w:val="en-US"/>
        </w:rPr>
      </w:pPr>
    </w:p>
    <w:p w14:paraId="2FBDEB8A" w14:textId="27FC9E36" w:rsidR="00882C93" w:rsidRPr="00B21481" w:rsidRDefault="00882C93" w:rsidP="00882C93">
      <w:pPr>
        <w:pStyle w:val="Default"/>
        <w:jc w:val="both"/>
        <w:rPr>
          <w:rFonts w:ascii="Georgia" w:hAnsi="Georgia" w:cs="Georgia"/>
          <w:color w:val="404040"/>
          <w:sz w:val="20"/>
          <w:szCs w:val="20"/>
          <w:lang w:val="en-US"/>
        </w:rPr>
      </w:pPr>
      <w:r w:rsidRPr="00B21481">
        <w:rPr>
          <w:rFonts w:ascii="Georgia" w:hAnsi="Georgia" w:cs="Georgia"/>
          <w:color w:val="404040"/>
          <w:sz w:val="20"/>
          <w:szCs w:val="20"/>
          <w:lang w:val="en-US"/>
        </w:rPr>
        <w:t xml:space="preserve">The activities to be carried out are part of the “Cooperation Agreement between the Republic of Korea and the United Nations Economic Commission for Latin America and the Caribbean: Programme 2026 ”, which aims to strengthen the capacities of policymakers and relevant government agencies in Latin America and the Caribbean to adequately address structural development  gaps and formulate public policies aimed at productive, inclusive, and  sustainable development with equality and resilience to global structural challenges. </w:t>
      </w:r>
      <w:proofErr w:type="gramStart"/>
      <w:r w:rsidRPr="00B21481">
        <w:rPr>
          <w:rFonts w:ascii="Georgia" w:hAnsi="Georgia" w:cs="Georgia"/>
          <w:color w:val="404040"/>
          <w:sz w:val="20"/>
          <w:szCs w:val="20"/>
          <w:lang w:val="en-US"/>
        </w:rPr>
        <w:t>In particular, it</w:t>
      </w:r>
      <w:proofErr w:type="gramEnd"/>
      <w:r w:rsidRPr="00B21481">
        <w:rPr>
          <w:rFonts w:ascii="Georgia" w:hAnsi="Georgia" w:cs="Georgia"/>
          <w:color w:val="404040"/>
          <w:sz w:val="20"/>
          <w:szCs w:val="20"/>
          <w:lang w:val="en-US"/>
        </w:rPr>
        <w:t xml:space="preserve"> will contribute to ECLAC Subprogramme 2 Production and Innovation.</w:t>
      </w:r>
    </w:p>
    <w:p w14:paraId="2401D0A5" w14:textId="77777777" w:rsidR="00882C93" w:rsidRPr="00B21481" w:rsidRDefault="00882C93" w:rsidP="00882C93">
      <w:pPr>
        <w:pStyle w:val="Default"/>
        <w:rPr>
          <w:sz w:val="20"/>
          <w:szCs w:val="20"/>
          <w:lang w:val="en-US"/>
        </w:rPr>
      </w:pPr>
    </w:p>
    <w:p w14:paraId="74AE16AA" w14:textId="77777777" w:rsidR="00882C93" w:rsidRPr="00B21481" w:rsidRDefault="00882C93" w:rsidP="00882C93">
      <w:pPr>
        <w:pStyle w:val="Default"/>
        <w:jc w:val="both"/>
        <w:rPr>
          <w:rFonts w:ascii="Georgia" w:hAnsi="Georgia" w:cs="Georgia"/>
          <w:color w:val="404040"/>
          <w:sz w:val="20"/>
          <w:szCs w:val="20"/>
          <w:lang w:val="en-US"/>
        </w:rPr>
      </w:pPr>
      <w:r w:rsidRPr="00B21481">
        <w:rPr>
          <w:rFonts w:ascii="Georgia" w:hAnsi="Georgia" w:cs="Georgia"/>
          <w:color w:val="404040"/>
          <w:sz w:val="20"/>
          <w:szCs w:val="20"/>
          <w:lang w:val="en-US"/>
        </w:rPr>
        <w:t>By promoting policy dialogue between Latin American and Caribbean countries and the Republic of Korea, the programme will support efforts to enhance the capacities of countries in LAC to formulate evidence-based public policies to address the challenges faced in their path into sustainable development, through the exchange of experiences, best practices and lessons learned in the Republic of Korea. In particular, the objective is to strengthen the capacities of policymakers and related government agencies in Latin America and the Caribbean to adequately address structural development gaps and formulate public policies aimed at achieving sustainable development with equality and resilient to global structural challenges.</w:t>
      </w:r>
    </w:p>
    <w:p w14:paraId="55A877F6" w14:textId="77777777" w:rsidR="00882C93" w:rsidRPr="00B21481" w:rsidRDefault="00882C93" w:rsidP="00882C93">
      <w:pPr>
        <w:pStyle w:val="Default"/>
        <w:rPr>
          <w:sz w:val="20"/>
          <w:szCs w:val="20"/>
          <w:lang w:val="en-US"/>
        </w:rPr>
      </w:pPr>
    </w:p>
    <w:p w14:paraId="3B0EEA1D" w14:textId="77777777" w:rsidR="00882C93" w:rsidRPr="00B21481" w:rsidRDefault="00882C93" w:rsidP="00882C93">
      <w:pPr>
        <w:pStyle w:val="Default"/>
        <w:jc w:val="both"/>
        <w:rPr>
          <w:rFonts w:ascii="Georgia" w:hAnsi="Georgia" w:cs="Georgia"/>
          <w:color w:val="404040"/>
          <w:sz w:val="20"/>
          <w:szCs w:val="20"/>
          <w:lang w:val="en-US"/>
        </w:rPr>
      </w:pPr>
      <w:r w:rsidRPr="00B21481">
        <w:rPr>
          <w:rFonts w:ascii="Georgia" w:hAnsi="Georgia" w:cs="Georgia"/>
          <w:color w:val="404040"/>
          <w:sz w:val="20"/>
          <w:szCs w:val="20"/>
          <w:lang w:val="en-US"/>
        </w:rPr>
        <w:t xml:space="preserve">In this context, the expert will be supporting the implementation and follow-up of the ECLAC work programme on science, technology, innovation, technology extension, and within the Division of Production, Productivity and Management. </w:t>
      </w:r>
      <w:proofErr w:type="gramStart"/>
      <w:r w:rsidRPr="00B21481">
        <w:rPr>
          <w:rFonts w:ascii="Georgia" w:hAnsi="Georgia" w:cs="Georgia"/>
          <w:color w:val="404040"/>
          <w:sz w:val="20"/>
          <w:szCs w:val="20"/>
          <w:lang w:val="en-US"/>
        </w:rPr>
        <w:t>Particular emphasis</w:t>
      </w:r>
      <w:proofErr w:type="gramEnd"/>
      <w:r w:rsidRPr="00B21481">
        <w:rPr>
          <w:rFonts w:ascii="Georgia" w:hAnsi="Georgia" w:cs="Georgia"/>
          <w:color w:val="404040"/>
          <w:sz w:val="20"/>
          <w:szCs w:val="20"/>
          <w:lang w:val="en-US"/>
        </w:rPr>
        <w:t xml:space="preserve"> will be placed on activities associated with the ECLAC Conference on Science, Innovation and ICT. </w:t>
      </w:r>
    </w:p>
    <w:p w14:paraId="46383AE5" w14:textId="77777777" w:rsidR="00882C93" w:rsidRPr="00B21481" w:rsidRDefault="00882C93" w:rsidP="00882C93">
      <w:pPr>
        <w:pStyle w:val="Default"/>
        <w:rPr>
          <w:sz w:val="20"/>
          <w:szCs w:val="20"/>
          <w:lang w:val="en-US"/>
        </w:rPr>
      </w:pPr>
    </w:p>
    <w:p w14:paraId="76382D4B" w14:textId="77777777" w:rsidR="00882C93" w:rsidRPr="00B21481" w:rsidRDefault="00882C93" w:rsidP="00882C93">
      <w:pPr>
        <w:pStyle w:val="Default"/>
        <w:rPr>
          <w:rFonts w:ascii="Arial" w:hAnsi="Arial" w:cs="Arial"/>
          <w:b/>
          <w:bCs/>
          <w:sz w:val="22"/>
          <w:szCs w:val="22"/>
          <w:lang w:val="en-US"/>
        </w:rPr>
      </w:pPr>
    </w:p>
    <w:p w14:paraId="642E88BC" w14:textId="77777777" w:rsidR="00882C93" w:rsidRPr="00B21481" w:rsidRDefault="00882C93" w:rsidP="00882C93">
      <w:pPr>
        <w:pStyle w:val="Default"/>
        <w:rPr>
          <w:rFonts w:ascii="Arial" w:hAnsi="Arial" w:cs="Arial"/>
          <w:b/>
          <w:bCs/>
          <w:sz w:val="22"/>
          <w:szCs w:val="22"/>
          <w:lang w:val="en-US"/>
        </w:rPr>
      </w:pPr>
      <w:r w:rsidRPr="00B21481">
        <w:rPr>
          <w:rFonts w:ascii="Arial" w:hAnsi="Arial" w:cs="Arial"/>
          <w:b/>
          <w:bCs/>
          <w:sz w:val="22"/>
          <w:szCs w:val="22"/>
          <w:lang w:val="en-US"/>
        </w:rPr>
        <w:t xml:space="preserve">DUTIES AND RESPONSIBILITIES </w:t>
      </w:r>
    </w:p>
    <w:p w14:paraId="6840831D" w14:textId="77777777" w:rsidR="00882C93" w:rsidRPr="00B21481" w:rsidRDefault="00882C93" w:rsidP="00882C93">
      <w:pPr>
        <w:pStyle w:val="Default"/>
        <w:rPr>
          <w:rFonts w:ascii="Arial" w:hAnsi="Arial" w:cs="Arial"/>
          <w:sz w:val="22"/>
          <w:szCs w:val="22"/>
          <w:lang w:val="en-US"/>
        </w:rPr>
      </w:pPr>
    </w:p>
    <w:p w14:paraId="0DF2E22E" w14:textId="781E9C04" w:rsidR="00882C93" w:rsidRPr="00B21481" w:rsidRDefault="00882C93" w:rsidP="00882C93">
      <w:pPr>
        <w:pStyle w:val="Default"/>
        <w:rPr>
          <w:rFonts w:ascii="Georgia" w:hAnsi="Georgia" w:cs="Georgia"/>
          <w:color w:val="404040"/>
          <w:sz w:val="20"/>
          <w:szCs w:val="20"/>
          <w:lang w:val="en-US"/>
        </w:rPr>
      </w:pPr>
      <w:r w:rsidRPr="00B21481">
        <w:rPr>
          <w:rFonts w:ascii="Georgia" w:hAnsi="Georgia" w:cs="Georgia"/>
          <w:color w:val="404040"/>
          <w:sz w:val="20"/>
          <w:szCs w:val="20"/>
          <w:lang w:val="en-US"/>
        </w:rPr>
        <w:t xml:space="preserve">The </w:t>
      </w:r>
      <w:r w:rsidRPr="00B21481">
        <w:rPr>
          <w:rFonts w:ascii="Georgia" w:hAnsi="Georgia" w:cs="Georgia"/>
          <w:color w:val="404040"/>
          <w:sz w:val="20"/>
          <w:szCs w:val="20"/>
          <w:lang w:val="en-US"/>
        </w:rPr>
        <w:t>expert</w:t>
      </w:r>
      <w:r w:rsidRPr="00B21481">
        <w:rPr>
          <w:rFonts w:ascii="Georgia" w:hAnsi="Georgia" w:cs="Georgia"/>
          <w:color w:val="404040"/>
          <w:sz w:val="20"/>
          <w:szCs w:val="20"/>
          <w:lang w:val="en-US"/>
        </w:rPr>
        <w:t xml:space="preserve"> will carry out the following activities, among others: </w:t>
      </w:r>
    </w:p>
    <w:p w14:paraId="39DBAEBE" w14:textId="77777777" w:rsidR="00882C93" w:rsidRPr="00B21481" w:rsidRDefault="00882C93" w:rsidP="00882C93">
      <w:pPr>
        <w:pStyle w:val="Default"/>
        <w:rPr>
          <w:sz w:val="20"/>
          <w:szCs w:val="20"/>
          <w:lang w:val="en-US"/>
        </w:rPr>
      </w:pPr>
    </w:p>
    <w:p w14:paraId="3BCB730F" w14:textId="0CCB03F5" w:rsidR="00882C93" w:rsidRPr="00B21481" w:rsidRDefault="00882C93"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 xml:space="preserve">Assists in the organization and implementation of expert group meetings, policy dialogues, seminars, regional workshops, and other </w:t>
      </w:r>
      <w:r w:rsidR="00B21481" w:rsidRPr="00B21481">
        <w:rPr>
          <w:rFonts w:ascii="Georgia" w:hAnsi="Georgia" w:cs="Georgia"/>
          <w:color w:val="404040"/>
          <w:sz w:val="20"/>
          <w:szCs w:val="20"/>
          <w:lang w:val="en-US"/>
        </w:rPr>
        <w:t>events related</w:t>
      </w:r>
      <w:r w:rsidRPr="00B21481">
        <w:rPr>
          <w:rFonts w:ascii="Georgia" w:hAnsi="Georgia" w:cs="Georgia"/>
          <w:color w:val="404040"/>
          <w:sz w:val="20"/>
          <w:szCs w:val="20"/>
          <w:lang w:val="en-US"/>
        </w:rPr>
        <w:t xml:space="preserve"> to science, technology and innovation, technology extension, and entrepreneurship policies. </w:t>
      </w:r>
    </w:p>
    <w:p w14:paraId="0709DD98" w14:textId="78785987" w:rsidR="00882C93" w:rsidRPr="00B21481" w:rsidRDefault="00882C93"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 xml:space="preserve">Provides substantive support to intergovernmental processes, including the Conference on Science, Innovation and ICT of ECLAC. This includes preparing background documents and reports, supporting the organization of </w:t>
      </w:r>
      <w:r w:rsidR="00B21481" w:rsidRPr="00B21481">
        <w:rPr>
          <w:rFonts w:ascii="Georgia" w:hAnsi="Georgia" w:cs="Georgia"/>
          <w:color w:val="404040"/>
          <w:sz w:val="20"/>
          <w:szCs w:val="20"/>
          <w:lang w:val="en-US"/>
        </w:rPr>
        <w:t>panels and</w:t>
      </w:r>
      <w:r w:rsidRPr="00B21481">
        <w:rPr>
          <w:rFonts w:ascii="Georgia" w:hAnsi="Georgia" w:cs="Georgia"/>
          <w:color w:val="404040"/>
          <w:sz w:val="20"/>
          <w:szCs w:val="20"/>
          <w:lang w:val="en-US"/>
        </w:rPr>
        <w:t xml:space="preserve"> preparing summary reports </w:t>
      </w:r>
      <w:proofErr w:type="gramStart"/>
      <w:r w:rsidRPr="00B21481">
        <w:rPr>
          <w:rFonts w:ascii="Georgia" w:hAnsi="Georgia" w:cs="Georgia"/>
          <w:color w:val="404040"/>
          <w:sz w:val="20"/>
          <w:szCs w:val="20"/>
          <w:lang w:val="en-US"/>
        </w:rPr>
        <w:t>of</w:t>
      </w:r>
      <w:proofErr w:type="gramEnd"/>
      <w:r w:rsidRPr="00B21481">
        <w:rPr>
          <w:rFonts w:ascii="Georgia" w:hAnsi="Georgia" w:cs="Georgia"/>
          <w:color w:val="404040"/>
          <w:sz w:val="20"/>
          <w:szCs w:val="20"/>
          <w:lang w:val="en-US"/>
        </w:rPr>
        <w:t xml:space="preserve"> meetings.</w:t>
      </w:r>
    </w:p>
    <w:p w14:paraId="2086CD36" w14:textId="77777777" w:rsidR="00882C93" w:rsidRPr="00B21481" w:rsidRDefault="00882C93"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Contributes to analytical work and knowledge generation on productive development policies, innovation policies and technology extension services in Latin America and the Caribbean.</w:t>
      </w:r>
    </w:p>
    <w:p w14:paraId="6E7B64E9" w14:textId="77777777" w:rsidR="00882C93" w:rsidRPr="00B21481" w:rsidRDefault="00882C93"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Supports the preparation and implementation of technical cooperation activities, including diagnostic assessments, policy recommendations and analytical inputs.</w:t>
      </w:r>
    </w:p>
    <w:p w14:paraId="0EDB25C0" w14:textId="77777777" w:rsidR="00882C93" w:rsidRPr="00B21481" w:rsidRDefault="00882C93"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Conducts research, compiles information and contributes to the preparation of publications and other knowledge products related to science, technology and innovation policies.</w:t>
      </w:r>
    </w:p>
    <w:p w14:paraId="0843E7D5" w14:textId="397A10F3" w:rsidR="00882C93" w:rsidRPr="00B21481" w:rsidRDefault="00B21481" w:rsidP="00882C93">
      <w:pPr>
        <w:pStyle w:val="Default"/>
        <w:numPr>
          <w:ilvl w:val="0"/>
          <w:numId w:val="1"/>
        </w:numPr>
        <w:spacing w:after="38"/>
        <w:ind w:left="360" w:hanging="360"/>
        <w:jc w:val="both"/>
        <w:rPr>
          <w:sz w:val="20"/>
          <w:szCs w:val="20"/>
          <w:lang w:val="en-US"/>
        </w:rPr>
      </w:pPr>
      <w:r w:rsidRPr="00B21481">
        <w:rPr>
          <w:rFonts w:ascii="Georgia" w:hAnsi="Georgia" w:cs="Georgia"/>
          <w:color w:val="404040"/>
          <w:sz w:val="20"/>
          <w:szCs w:val="20"/>
          <w:lang w:val="en-US"/>
        </w:rPr>
        <w:t>Participate</w:t>
      </w:r>
      <w:r w:rsidR="00882C93" w:rsidRPr="00B21481">
        <w:rPr>
          <w:rFonts w:ascii="Georgia" w:hAnsi="Georgia" w:cs="Georgia"/>
          <w:color w:val="404040"/>
          <w:sz w:val="20"/>
          <w:szCs w:val="20"/>
          <w:lang w:val="en-US"/>
        </w:rPr>
        <w:t xml:space="preserve"> in international, regional or national meetings related to productive development, innovation and technological transformation. </w:t>
      </w:r>
    </w:p>
    <w:p w14:paraId="302188E2" w14:textId="7C0BA52D" w:rsidR="00882C93" w:rsidRPr="00B21481" w:rsidRDefault="00B21481" w:rsidP="00882C93">
      <w:pPr>
        <w:pStyle w:val="Default"/>
        <w:numPr>
          <w:ilvl w:val="0"/>
          <w:numId w:val="1"/>
        </w:numPr>
        <w:ind w:left="360" w:hanging="360"/>
        <w:jc w:val="both"/>
        <w:rPr>
          <w:sz w:val="20"/>
          <w:szCs w:val="20"/>
          <w:lang w:val="en-US"/>
        </w:rPr>
      </w:pPr>
      <w:r w:rsidRPr="00B21481">
        <w:rPr>
          <w:rFonts w:ascii="Georgia" w:hAnsi="Georgia" w:cs="Georgia"/>
          <w:color w:val="404040"/>
          <w:sz w:val="20"/>
          <w:szCs w:val="20"/>
          <w:lang w:val="en-US"/>
        </w:rPr>
        <w:t>Perform</w:t>
      </w:r>
      <w:r w:rsidR="00882C93" w:rsidRPr="00B21481">
        <w:rPr>
          <w:rFonts w:ascii="Georgia" w:hAnsi="Georgia" w:cs="Georgia"/>
          <w:color w:val="404040"/>
          <w:sz w:val="20"/>
          <w:szCs w:val="20"/>
          <w:lang w:val="en-US"/>
        </w:rPr>
        <w:t xml:space="preserve"> other related duties as required, including a variety of administrative tasks necessary for the final delivery of the work unit's services and participation in staff meetings. </w:t>
      </w:r>
    </w:p>
    <w:p w14:paraId="118D09EA" w14:textId="77777777" w:rsidR="00882C93" w:rsidRPr="00B21481" w:rsidRDefault="00882C93" w:rsidP="00882C93">
      <w:pPr>
        <w:pStyle w:val="Default"/>
        <w:rPr>
          <w:sz w:val="20"/>
          <w:szCs w:val="20"/>
          <w:lang w:val="en-US"/>
        </w:rPr>
      </w:pPr>
    </w:p>
    <w:p w14:paraId="6AC2183E" w14:textId="77777777" w:rsidR="00882C93" w:rsidRPr="00B21481" w:rsidRDefault="00882C93" w:rsidP="00882C93">
      <w:pPr>
        <w:pStyle w:val="Default"/>
        <w:rPr>
          <w:rFonts w:ascii="Arial" w:hAnsi="Arial" w:cs="Arial"/>
          <w:b/>
          <w:bCs/>
          <w:sz w:val="22"/>
          <w:szCs w:val="22"/>
          <w:lang w:val="en-US"/>
        </w:rPr>
      </w:pPr>
      <w:r w:rsidRPr="00B21481">
        <w:rPr>
          <w:rFonts w:ascii="Arial" w:hAnsi="Arial" w:cs="Arial"/>
          <w:b/>
          <w:bCs/>
          <w:sz w:val="22"/>
          <w:szCs w:val="22"/>
          <w:lang w:val="en-US"/>
        </w:rPr>
        <w:t xml:space="preserve">ULTIMATE RESULTS OF SERVICE </w:t>
      </w:r>
    </w:p>
    <w:p w14:paraId="3328F23E" w14:textId="77777777" w:rsidR="00882C93" w:rsidRPr="00B21481" w:rsidRDefault="00882C93" w:rsidP="00882C93">
      <w:pPr>
        <w:pStyle w:val="Default"/>
        <w:rPr>
          <w:rFonts w:ascii="Arial" w:hAnsi="Arial" w:cs="Arial"/>
          <w:sz w:val="22"/>
          <w:szCs w:val="22"/>
          <w:lang w:val="en-US"/>
        </w:rPr>
      </w:pPr>
    </w:p>
    <w:p w14:paraId="44E207B2" w14:textId="3F2F714C" w:rsidR="00882C93" w:rsidRPr="00B21481" w:rsidRDefault="00B21481" w:rsidP="00B21481">
      <w:pPr>
        <w:pStyle w:val="Default"/>
        <w:jc w:val="both"/>
        <w:rPr>
          <w:sz w:val="20"/>
          <w:szCs w:val="20"/>
          <w:lang w:val="en-US"/>
        </w:rPr>
      </w:pPr>
      <w:r w:rsidRPr="00B21481">
        <w:rPr>
          <w:rFonts w:ascii="Georgia" w:hAnsi="Georgia" w:cs="Georgia"/>
          <w:color w:val="404040"/>
          <w:sz w:val="20"/>
          <w:szCs w:val="20"/>
          <w:lang w:val="en-US"/>
        </w:rPr>
        <w:t>The expert will support the implementation of the Component Science</w:t>
      </w:r>
      <w:r w:rsidR="00882C93" w:rsidRPr="00B21481">
        <w:rPr>
          <w:rFonts w:ascii="Georgia" w:hAnsi="Georgia" w:cs="Georgia"/>
          <w:color w:val="404040"/>
          <w:sz w:val="20"/>
          <w:szCs w:val="20"/>
          <w:lang w:val="en-US"/>
        </w:rPr>
        <w:t>, technology, innovation</w:t>
      </w:r>
      <w:r w:rsidRPr="00B21481">
        <w:rPr>
          <w:rFonts w:ascii="Georgia" w:hAnsi="Georgia" w:cs="Georgia"/>
          <w:color w:val="404040"/>
          <w:sz w:val="20"/>
          <w:szCs w:val="20"/>
          <w:lang w:val="en-US"/>
        </w:rPr>
        <w:t xml:space="preserve"> </w:t>
      </w:r>
      <w:r w:rsidR="00882C93" w:rsidRPr="00B21481">
        <w:rPr>
          <w:rFonts w:ascii="Georgia" w:hAnsi="Georgia" w:cs="Georgia"/>
          <w:color w:val="404040"/>
          <w:sz w:val="20"/>
          <w:szCs w:val="20"/>
          <w:lang w:val="en-US"/>
        </w:rPr>
        <w:t xml:space="preserve">and entrepreneurship of the “Cooperation Agreement </w:t>
      </w:r>
      <w:r w:rsidRPr="00B21481">
        <w:rPr>
          <w:rFonts w:ascii="Georgia" w:hAnsi="Georgia" w:cs="Georgia"/>
          <w:color w:val="404040"/>
          <w:sz w:val="20"/>
          <w:szCs w:val="20"/>
          <w:lang w:val="en-US"/>
        </w:rPr>
        <w:t xml:space="preserve">2026 </w:t>
      </w:r>
      <w:r w:rsidR="00882C93" w:rsidRPr="00B21481">
        <w:rPr>
          <w:rFonts w:ascii="Georgia" w:hAnsi="Georgia" w:cs="Georgia"/>
          <w:color w:val="404040"/>
          <w:sz w:val="20"/>
          <w:szCs w:val="20"/>
          <w:lang w:val="en-US"/>
        </w:rPr>
        <w:t xml:space="preserve">between the Republic of Korea and </w:t>
      </w:r>
      <w:r w:rsidRPr="00B21481">
        <w:rPr>
          <w:rFonts w:ascii="Georgia" w:hAnsi="Georgia" w:cs="Georgia"/>
          <w:color w:val="404040"/>
          <w:sz w:val="20"/>
          <w:szCs w:val="20"/>
          <w:lang w:val="en-US"/>
        </w:rPr>
        <w:t>ECLAC</w:t>
      </w:r>
      <w:r w:rsidR="00882C93" w:rsidRPr="00B21481">
        <w:rPr>
          <w:rFonts w:ascii="Georgia" w:hAnsi="Georgia" w:cs="Georgia"/>
          <w:color w:val="404040"/>
          <w:sz w:val="20"/>
          <w:szCs w:val="20"/>
          <w:lang w:val="en-US"/>
        </w:rPr>
        <w:t xml:space="preserve">” and other products related with </w:t>
      </w:r>
      <w:r w:rsidRPr="00B21481">
        <w:rPr>
          <w:rFonts w:ascii="Georgia" w:hAnsi="Georgia" w:cs="Georgia"/>
          <w:color w:val="404040"/>
          <w:sz w:val="20"/>
          <w:szCs w:val="20"/>
          <w:lang w:val="en-US"/>
        </w:rPr>
        <w:t xml:space="preserve">the research </w:t>
      </w:r>
      <w:r w:rsidR="00882C93" w:rsidRPr="00B21481">
        <w:rPr>
          <w:rFonts w:ascii="Georgia" w:hAnsi="Georgia" w:cs="Georgia"/>
          <w:color w:val="404040"/>
          <w:sz w:val="20"/>
          <w:szCs w:val="20"/>
          <w:lang w:val="en-US"/>
        </w:rPr>
        <w:t xml:space="preserve">agenda of the Production, Productivity and Management Division of the ECLAC. </w:t>
      </w:r>
    </w:p>
    <w:p w14:paraId="2E4E02F8" w14:textId="77777777" w:rsidR="00882C93" w:rsidRPr="00B21481" w:rsidRDefault="00882C93" w:rsidP="00882C93">
      <w:pPr>
        <w:pStyle w:val="Default"/>
        <w:rPr>
          <w:rFonts w:ascii="Arial" w:hAnsi="Arial" w:cs="Arial"/>
          <w:b/>
          <w:bCs/>
          <w:sz w:val="22"/>
          <w:szCs w:val="22"/>
          <w:lang w:val="en-US"/>
        </w:rPr>
      </w:pPr>
    </w:p>
    <w:p w14:paraId="01D4ACA1"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OUTPUTS / WORK ASSIGNMENTS </w:t>
      </w:r>
    </w:p>
    <w:p w14:paraId="56EF495F" w14:textId="77777777" w:rsidR="00882C93" w:rsidRPr="00B21481" w:rsidRDefault="00882C93" w:rsidP="00882C93">
      <w:pPr>
        <w:pStyle w:val="Default"/>
        <w:rPr>
          <w:rFonts w:ascii="Georgia" w:hAnsi="Georgia" w:cs="Georgia"/>
          <w:color w:val="404040"/>
          <w:sz w:val="20"/>
          <w:szCs w:val="20"/>
          <w:lang w:val="en-US"/>
        </w:rPr>
      </w:pPr>
    </w:p>
    <w:p w14:paraId="34DE93C9" w14:textId="5D797AA4" w:rsidR="00882C93" w:rsidRPr="00B21481" w:rsidRDefault="00882C93" w:rsidP="00882C93">
      <w:pPr>
        <w:pStyle w:val="Default"/>
        <w:rPr>
          <w:sz w:val="20"/>
          <w:szCs w:val="20"/>
          <w:lang w:val="en-US"/>
        </w:rPr>
      </w:pPr>
      <w:r w:rsidRPr="00B21481">
        <w:rPr>
          <w:rFonts w:ascii="Georgia" w:hAnsi="Georgia" w:cs="Georgia"/>
          <w:color w:val="404040"/>
          <w:sz w:val="20"/>
          <w:szCs w:val="20"/>
          <w:lang w:val="en-US"/>
        </w:rPr>
        <w:t xml:space="preserve">Monthly reports containing the activities carried out in terms of programme, project and intergovernmental processes support and </w:t>
      </w:r>
      <w:r w:rsidR="00B21481" w:rsidRPr="00B21481">
        <w:rPr>
          <w:rFonts w:ascii="Georgia" w:hAnsi="Georgia" w:cs="Georgia"/>
          <w:color w:val="404040"/>
          <w:sz w:val="20"/>
          <w:szCs w:val="20"/>
          <w:lang w:val="en-US"/>
        </w:rPr>
        <w:t>research;</w:t>
      </w:r>
      <w:r w:rsidRPr="00B21481">
        <w:rPr>
          <w:rFonts w:ascii="Georgia" w:hAnsi="Georgia" w:cs="Georgia"/>
          <w:color w:val="404040"/>
          <w:sz w:val="20"/>
          <w:szCs w:val="20"/>
          <w:lang w:val="en-US"/>
        </w:rPr>
        <w:t xml:space="preserve"> </w:t>
      </w:r>
    </w:p>
    <w:p w14:paraId="59D8616E" w14:textId="77777777" w:rsidR="00882C93" w:rsidRPr="00B21481" w:rsidRDefault="00882C93" w:rsidP="00882C93">
      <w:pPr>
        <w:pStyle w:val="Default"/>
        <w:rPr>
          <w:rFonts w:ascii="Arial" w:hAnsi="Arial" w:cs="Arial"/>
          <w:b/>
          <w:bCs/>
          <w:sz w:val="22"/>
          <w:szCs w:val="22"/>
          <w:lang w:val="en-US"/>
        </w:rPr>
      </w:pPr>
    </w:p>
    <w:p w14:paraId="5D1EA9E0"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TRAVEL DETAILS </w:t>
      </w:r>
    </w:p>
    <w:p w14:paraId="7C67EC4F" w14:textId="77777777" w:rsidR="00882C93" w:rsidRPr="00B21481" w:rsidRDefault="00882C93" w:rsidP="00882C93">
      <w:pPr>
        <w:pStyle w:val="Default"/>
        <w:rPr>
          <w:rFonts w:ascii="Georgia" w:hAnsi="Georgia" w:cs="Georgia"/>
          <w:color w:val="404040"/>
          <w:sz w:val="20"/>
          <w:szCs w:val="20"/>
          <w:lang w:val="en-US"/>
        </w:rPr>
      </w:pPr>
      <w:r w:rsidRPr="00B21481">
        <w:rPr>
          <w:rFonts w:ascii="Georgia" w:hAnsi="Georgia" w:cs="Georgia"/>
          <w:color w:val="404040"/>
          <w:sz w:val="20"/>
          <w:szCs w:val="20"/>
          <w:lang w:val="en-US"/>
        </w:rPr>
        <w:t xml:space="preserve">Possible trips/missions are planned. </w:t>
      </w:r>
    </w:p>
    <w:p w14:paraId="39E18F28" w14:textId="77777777" w:rsidR="00882C93" w:rsidRPr="00B21481" w:rsidRDefault="00882C93" w:rsidP="00882C93">
      <w:pPr>
        <w:pStyle w:val="Default"/>
        <w:rPr>
          <w:rFonts w:ascii="Georgia" w:hAnsi="Georgia" w:cs="Georgia"/>
          <w:color w:val="404040"/>
          <w:sz w:val="20"/>
          <w:szCs w:val="20"/>
          <w:lang w:val="en-US"/>
        </w:rPr>
      </w:pPr>
    </w:p>
    <w:p w14:paraId="6F497773" w14:textId="7D8F597D"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CONTRACT DURATION </w:t>
      </w:r>
    </w:p>
    <w:p w14:paraId="18A78FEF" w14:textId="77777777" w:rsidR="00882C93" w:rsidRPr="00B21481" w:rsidRDefault="00882C93" w:rsidP="00882C93">
      <w:pPr>
        <w:pStyle w:val="Default"/>
        <w:rPr>
          <w:rFonts w:ascii="Georgia" w:hAnsi="Georgia" w:cs="Georgia"/>
          <w:color w:val="404040"/>
          <w:sz w:val="20"/>
          <w:szCs w:val="20"/>
          <w:lang w:val="en-US"/>
        </w:rPr>
      </w:pPr>
    </w:p>
    <w:p w14:paraId="0A5DEB72" w14:textId="77777777" w:rsidR="00882C93" w:rsidRPr="00B21481" w:rsidRDefault="00882C93" w:rsidP="00882C93">
      <w:pPr>
        <w:pStyle w:val="Default"/>
        <w:rPr>
          <w:sz w:val="20"/>
          <w:szCs w:val="20"/>
          <w:lang w:val="en-US"/>
        </w:rPr>
      </w:pPr>
      <w:r w:rsidRPr="00B21481">
        <w:rPr>
          <w:rFonts w:ascii="Georgia" w:hAnsi="Georgia" w:cs="Georgia"/>
          <w:color w:val="404040"/>
          <w:sz w:val="20"/>
          <w:szCs w:val="20"/>
          <w:lang w:val="en-US"/>
        </w:rPr>
        <w:t xml:space="preserve">The contract will have a duration of 1 year. It will start on September 1, </w:t>
      </w:r>
      <w:proofErr w:type="gramStart"/>
      <w:r w:rsidRPr="00B21481">
        <w:rPr>
          <w:rFonts w:ascii="Georgia" w:hAnsi="Georgia" w:cs="Georgia"/>
          <w:color w:val="404040"/>
          <w:sz w:val="20"/>
          <w:szCs w:val="20"/>
          <w:lang w:val="en-US"/>
        </w:rPr>
        <w:t>2026</w:t>
      </w:r>
      <w:proofErr w:type="gramEnd"/>
      <w:r w:rsidRPr="00B21481">
        <w:rPr>
          <w:rFonts w:ascii="Georgia" w:hAnsi="Georgia" w:cs="Georgia"/>
          <w:color w:val="404040"/>
          <w:sz w:val="20"/>
          <w:szCs w:val="20"/>
          <w:lang w:val="en-US"/>
        </w:rPr>
        <w:t xml:space="preserve"> and end on August 31, 2027. </w:t>
      </w:r>
    </w:p>
    <w:p w14:paraId="501E3946" w14:textId="77777777" w:rsidR="00882C93" w:rsidRPr="00B21481" w:rsidRDefault="00882C93" w:rsidP="00882C93">
      <w:pPr>
        <w:pStyle w:val="Default"/>
        <w:rPr>
          <w:sz w:val="20"/>
          <w:szCs w:val="20"/>
          <w:lang w:val="en-US"/>
        </w:rPr>
      </w:pPr>
      <w:r w:rsidRPr="00B21481">
        <w:rPr>
          <w:rFonts w:ascii="Georgia" w:hAnsi="Georgia" w:cs="Georgia"/>
          <w:color w:val="404040"/>
          <w:sz w:val="20"/>
          <w:szCs w:val="20"/>
          <w:lang w:val="en-US"/>
        </w:rPr>
        <w:t xml:space="preserve">PAYMENT TERMS: Per product / delivery </w:t>
      </w:r>
    </w:p>
    <w:p w14:paraId="3288097F" w14:textId="77777777" w:rsidR="00882C93" w:rsidRPr="00B21481" w:rsidRDefault="00882C93" w:rsidP="00882C93">
      <w:pPr>
        <w:pStyle w:val="Default"/>
        <w:rPr>
          <w:rFonts w:ascii="Arial" w:hAnsi="Arial" w:cs="Arial"/>
          <w:b/>
          <w:bCs/>
          <w:sz w:val="22"/>
          <w:szCs w:val="22"/>
          <w:lang w:val="en-US"/>
        </w:rPr>
      </w:pPr>
    </w:p>
    <w:p w14:paraId="27E12986"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QUALIFICATION REQUIREMENTS/EVALUATION CRITERIA </w:t>
      </w:r>
    </w:p>
    <w:p w14:paraId="7B283A5E" w14:textId="77777777" w:rsidR="00882C93" w:rsidRPr="00B21481" w:rsidRDefault="00882C93" w:rsidP="00882C93">
      <w:pPr>
        <w:autoSpaceDE w:val="0"/>
        <w:autoSpaceDN w:val="0"/>
        <w:adjustRightInd w:val="0"/>
        <w:spacing w:after="0" w:line="240" w:lineRule="auto"/>
        <w:rPr>
          <w:rFonts w:ascii="Arial" w:hAnsi="Arial" w:cs="Arial"/>
          <w:sz w:val="18"/>
          <w:szCs w:val="18"/>
          <w:lang w:val="en-US"/>
        </w:rPr>
      </w:pPr>
    </w:p>
    <w:p w14:paraId="66744A14" w14:textId="77777777" w:rsidR="00B21481" w:rsidRPr="00B21481" w:rsidRDefault="00882C93" w:rsidP="00882C93">
      <w:pPr>
        <w:autoSpaceDE w:val="0"/>
        <w:autoSpaceDN w:val="0"/>
        <w:adjustRightInd w:val="0"/>
        <w:spacing w:after="0" w:line="240" w:lineRule="auto"/>
        <w:rPr>
          <w:rFonts w:ascii="Arial" w:hAnsi="Arial" w:cs="Arial"/>
          <w:lang w:val="en-US"/>
        </w:rPr>
      </w:pPr>
      <w:r w:rsidRPr="00B21481">
        <w:rPr>
          <w:rFonts w:ascii="Arial" w:hAnsi="Arial" w:cs="Arial"/>
          <w:sz w:val="18"/>
          <w:szCs w:val="18"/>
          <w:lang w:val="en-US"/>
        </w:rPr>
        <w:t>YEARS OF EXPERIENCE</w:t>
      </w:r>
      <w:r w:rsidRPr="00B21481">
        <w:rPr>
          <w:rFonts w:ascii="Arial" w:hAnsi="Arial" w:cs="Arial"/>
          <w:lang w:val="en-US"/>
        </w:rPr>
        <w:t xml:space="preserve">: </w:t>
      </w:r>
    </w:p>
    <w:p w14:paraId="7B42C971" w14:textId="1016B2A4" w:rsidR="00882C93" w:rsidRPr="00B21481" w:rsidRDefault="00882C93" w:rsidP="00B21481">
      <w:pPr>
        <w:autoSpaceDE w:val="0"/>
        <w:autoSpaceDN w:val="0"/>
        <w:adjustRightInd w:val="0"/>
        <w:spacing w:after="0" w:line="240" w:lineRule="auto"/>
        <w:jc w:val="both"/>
        <w:rPr>
          <w:sz w:val="20"/>
          <w:szCs w:val="20"/>
          <w:lang w:val="en-US"/>
        </w:rPr>
      </w:pPr>
      <w:r w:rsidRPr="00B21481">
        <w:rPr>
          <w:rFonts w:ascii="Georgia" w:hAnsi="Georgia" w:cs="Times New Roman"/>
          <w:kern w:val="0"/>
          <w:sz w:val="20"/>
          <w:szCs w:val="20"/>
          <w:lang w:val="en-US"/>
        </w:rPr>
        <w:t xml:space="preserve">A minimum of </w:t>
      </w:r>
      <w:r w:rsidR="00B21481" w:rsidRPr="00B21481">
        <w:rPr>
          <w:rFonts w:ascii="Georgia" w:hAnsi="Georgia" w:cs="Times New Roman"/>
          <w:kern w:val="0"/>
          <w:sz w:val="20"/>
          <w:szCs w:val="20"/>
          <w:lang w:val="en-US"/>
        </w:rPr>
        <w:t>three years</w:t>
      </w:r>
      <w:r w:rsidRPr="00B21481">
        <w:rPr>
          <w:rFonts w:ascii="Georgia" w:hAnsi="Georgia" w:cs="Times New Roman"/>
          <w:kern w:val="0"/>
          <w:sz w:val="20"/>
          <w:szCs w:val="20"/>
          <w:lang w:val="en-US"/>
        </w:rPr>
        <w:t xml:space="preserve"> of progressively responsible experience in economic research and analysis, policy formulation, application of economic principles in development </w:t>
      </w:r>
      <w:proofErr w:type="spellStart"/>
      <w:r w:rsidRPr="00B21481">
        <w:rPr>
          <w:rFonts w:ascii="Georgia" w:hAnsi="Georgia" w:cs="Times New Roman"/>
          <w:kern w:val="0"/>
          <w:sz w:val="20"/>
          <w:szCs w:val="20"/>
          <w:lang w:val="en-US"/>
        </w:rPr>
        <w:t>programmes</w:t>
      </w:r>
      <w:proofErr w:type="spellEnd"/>
      <w:r w:rsidR="00B21481" w:rsidRPr="00B21481">
        <w:rPr>
          <w:rFonts w:ascii="Georgia" w:hAnsi="Georgia" w:cs="Times New Roman"/>
          <w:kern w:val="0"/>
          <w:sz w:val="20"/>
          <w:szCs w:val="20"/>
          <w:lang w:val="en-US"/>
        </w:rPr>
        <w:t xml:space="preserve"> </w:t>
      </w:r>
      <w:r w:rsidRPr="00B21481">
        <w:rPr>
          <w:rFonts w:ascii="Georgia" w:hAnsi="Georgia" w:cs="Times New Roman"/>
          <w:kern w:val="0"/>
          <w:sz w:val="20"/>
          <w:szCs w:val="20"/>
          <w:lang w:val="en-US"/>
        </w:rPr>
        <w:t xml:space="preserve">or related </w:t>
      </w:r>
      <w:proofErr w:type="gramStart"/>
      <w:r w:rsidRPr="00B21481">
        <w:rPr>
          <w:rFonts w:ascii="Georgia" w:hAnsi="Georgia" w:cs="Times New Roman"/>
          <w:kern w:val="0"/>
          <w:sz w:val="20"/>
          <w:szCs w:val="20"/>
          <w:lang w:val="en-US"/>
        </w:rPr>
        <w:t>area</w:t>
      </w:r>
      <w:proofErr w:type="gramEnd"/>
      <w:r w:rsidRPr="00B21481">
        <w:rPr>
          <w:rFonts w:ascii="Georgia" w:hAnsi="Georgia" w:cs="Times New Roman"/>
          <w:kern w:val="0"/>
          <w:sz w:val="20"/>
          <w:szCs w:val="20"/>
          <w:lang w:val="en-US"/>
        </w:rPr>
        <w:t xml:space="preserve"> is desirable.</w:t>
      </w:r>
      <w:r w:rsidRPr="00B21481">
        <w:rPr>
          <w:rFonts w:ascii="Georgia" w:hAnsi="Georgia" w:cs="Georgia"/>
          <w:color w:val="585858"/>
          <w:sz w:val="20"/>
          <w:szCs w:val="20"/>
          <w:lang w:val="en-US"/>
        </w:rPr>
        <w:t xml:space="preserve"> Prior experience working in Latin American and Caribbean countries is desirable. </w:t>
      </w:r>
    </w:p>
    <w:p w14:paraId="4C36F560" w14:textId="77777777" w:rsidR="00882C93" w:rsidRPr="00B21481" w:rsidRDefault="00882C93" w:rsidP="00882C93">
      <w:pPr>
        <w:pStyle w:val="Default"/>
        <w:rPr>
          <w:rFonts w:ascii="Georgia" w:hAnsi="Georgia" w:cs="Georgia"/>
          <w:color w:val="404040"/>
          <w:sz w:val="20"/>
          <w:szCs w:val="20"/>
          <w:lang w:val="en-US"/>
        </w:rPr>
      </w:pPr>
      <w:r w:rsidRPr="00B21481">
        <w:rPr>
          <w:rFonts w:ascii="Georgia" w:hAnsi="Georgia" w:cs="Georgia"/>
          <w:color w:val="404040"/>
          <w:sz w:val="20"/>
          <w:szCs w:val="20"/>
          <w:lang w:val="en-US"/>
        </w:rPr>
        <w:t xml:space="preserve">EDUCATION </w:t>
      </w:r>
    </w:p>
    <w:p w14:paraId="7370517E" w14:textId="74963F4B" w:rsidR="00882C93" w:rsidRPr="00B21481" w:rsidRDefault="00882C93" w:rsidP="00882C93">
      <w:pPr>
        <w:pStyle w:val="Default"/>
        <w:rPr>
          <w:sz w:val="20"/>
          <w:szCs w:val="20"/>
          <w:lang w:val="en-US"/>
        </w:rPr>
      </w:pPr>
      <w:r w:rsidRPr="00B21481">
        <w:rPr>
          <w:rFonts w:ascii="Georgia" w:hAnsi="Georgia" w:cs="Georgia"/>
          <w:color w:val="585858"/>
          <w:sz w:val="20"/>
          <w:szCs w:val="20"/>
          <w:lang w:val="en-US"/>
        </w:rPr>
        <w:t xml:space="preserve">University </w:t>
      </w:r>
      <w:proofErr w:type="gramStart"/>
      <w:r w:rsidRPr="00B21481">
        <w:rPr>
          <w:rFonts w:ascii="Georgia" w:hAnsi="Georgia" w:cs="Georgia"/>
          <w:color w:val="585858"/>
          <w:sz w:val="20"/>
          <w:szCs w:val="20"/>
          <w:lang w:val="en-US"/>
        </w:rPr>
        <w:t>degree</w:t>
      </w:r>
      <w:proofErr w:type="gramEnd"/>
      <w:r w:rsidRPr="00B21481">
        <w:rPr>
          <w:rFonts w:ascii="Georgia" w:hAnsi="Georgia" w:cs="Georgia"/>
          <w:color w:val="585858"/>
          <w:sz w:val="20"/>
          <w:szCs w:val="20"/>
          <w:lang w:val="en-US"/>
        </w:rPr>
        <w:t xml:space="preserve"> in economics, engineering, public policy or related disciplines is required. An advanced university degree (Master's or Doctorate degree or equivalent)</w:t>
      </w:r>
      <w:r w:rsidRPr="00B21481">
        <w:rPr>
          <w:rFonts w:ascii="Georgia" w:hAnsi="Georgia" w:cs="Georgia"/>
          <w:color w:val="585858"/>
          <w:sz w:val="20"/>
          <w:szCs w:val="20"/>
          <w:lang w:val="en-US"/>
        </w:rPr>
        <w:t xml:space="preserve"> </w:t>
      </w:r>
      <w:r w:rsidRPr="00B21481">
        <w:rPr>
          <w:rFonts w:ascii="Georgia" w:hAnsi="Georgia" w:cs="Georgia"/>
          <w:color w:val="585858"/>
          <w:sz w:val="20"/>
          <w:szCs w:val="20"/>
          <w:lang w:val="en-US"/>
        </w:rPr>
        <w:t xml:space="preserve">is desirable. </w:t>
      </w:r>
    </w:p>
    <w:p w14:paraId="36F34503" w14:textId="77777777" w:rsidR="00882C93" w:rsidRPr="00B21481" w:rsidRDefault="00882C93" w:rsidP="00882C93">
      <w:pPr>
        <w:pStyle w:val="Default"/>
        <w:rPr>
          <w:rFonts w:ascii="Georgia" w:hAnsi="Georgia" w:cs="Georgia"/>
          <w:color w:val="404040"/>
          <w:sz w:val="20"/>
          <w:szCs w:val="20"/>
          <w:lang w:val="en-US"/>
        </w:rPr>
      </w:pPr>
      <w:r w:rsidRPr="00B21481">
        <w:rPr>
          <w:rFonts w:ascii="Georgia" w:hAnsi="Georgia" w:cs="Georgia"/>
          <w:color w:val="404040"/>
          <w:sz w:val="20"/>
          <w:szCs w:val="20"/>
          <w:lang w:val="en-US"/>
        </w:rPr>
        <w:t xml:space="preserve">LANGUAGE  </w:t>
      </w:r>
    </w:p>
    <w:p w14:paraId="2DAB4FD8" w14:textId="02B9282A" w:rsidR="00882C93" w:rsidRPr="00B21481" w:rsidRDefault="00882C93" w:rsidP="00882C93">
      <w:pPr>
        <w:pStyle w:val="Default"/>
        <w:rPr>
          <w:rFonts w:ascii="Georgia" w:hAnsi="Georgia" w:cs="Georgia"/>
          <w:color w:val="585858"/>
          <w:sz w:val="20"/>
          <w:szCs w:val="20"/>
          <w:lang w:val="en-US"/>
        </w:rPr>
      </w:pPr>
      <w:r w:rsidRPr="00B21481">
        <w:rPr>
          <w:rFonts w:ascii="Georgia" w:hAnsi="Georgia" w:cs="Georgia"/>
          <w:color w:val="585858"/>
          <w:sz w:val="20"/>
          <w:szCs w:val="20"/>
          <w:lang w:val="en-US"/>
        </w:rPr>
        <w:t xml:space="preserve">Fluency in English is </w:t>
      </w:r>
      <w:r w:rsidR="00B21481" w:rsidRPr="00B21481">
        <w:rPr>
          <w:rFonts w:ascii="Georgia" w:hAnsi="Georgia" w:cs="Georgia"/>
          <w:color w:val="585858"/>
          <w:sz w:val="20"/>
          <w:szCs w:val="20"/>
          <w:lang w:val="en-US"/>
        </w:rPr>
        <w:t xml:space="preserve">required, </w:t>
      </w:r>
      <w:r w:rsidRPr="00B21481">
        <w:rPr>
          <w:rFonts w:ascii="Georgia" w:hAnsi="Georgia" w:cs="Georgia"/>
          <w:color w:val="585858"/>
          <w:sz w:val="20"/>
          <w:szCs w:val="20"/>
          <w:lang w:val="en-US"/>
        </w:rPr>
        <w:t xml:space="preserve">and fluency of Spanish is desirable. </w:t>
      </w:r>
    </w:p>
    <w:p w14:paraId="2022DD73" w14:textId="77777777" w:rsidR="00882C93" w:rsidRPr="00B21481" w:rsidRDefault="00882C93" w:rsidP="00882C93">
      <w:pPr>
        <w:pStyle w:val="Default"/>
        <w:rPr>
          <w:rFonts w:ascii="Arial" w:hAnsi="Arial" w:cs="Arial"/>
          <w:b/>
          <w:bCs/>
          <w:sz w:val="22"/>
          <w:szCs w:val="22"/>
          <w:lang w:val="en-US"/>
        </w:rPr>
      </w:pPr>
    </w:p>
    <w:p w14:paraId="41FFB8B6" w14:textId="77777777" w:rsidR="00882C93" w:rsidRPr="00B21481" w:rsidRDefault="00882C93" w:rsidP="00882C93">
      <w:pPr>
        <w:pStyle w:val="Default"/>
        <w:rPr>
          <w:rFonts w:ascii="Georgia" w:hAnsi="Georgia" w:cs="Georgia"/>
          <w:color w:val="404040"/>
          <w:sz w:val="20"/>
          <w:szCs w:val="20"/>
          <w:lang w:val="en-US"/>
        </w:rPr>
      </w:pPr>
    </w:p>
    <w:p w14:paraId="43DF0A81" w14:textId="77777777" w:rsidR="00882C93" w:rsidRPr="00B21481" w:rsidRDefault="00882C93" w:rsidP="00882C93">
      <w:pPr>
        <w:pStyle w:val="Default"/>
        <w:rPr>
          <w:sz w:val="22"/>
          <w:szCs w:val="22"/>
          <w:lang w:val="en-US"/>
        </w:rPr>
      </w:pPr>
      <w:r w:rsidRPr="00B21481">
        <w:rPr>
          <w:rFonts w:ascii="Arial" w:hAnsi="Arial" w:cs="Arial"/>
          <w:b/>
          <w:bCs/>
          <w:sz w:val="22"/>
          <w:szCs w:val="22"/>
          <w:lang w:val="en-US"/>
        </w:rPr>
        <w:t xml:space="preserve">JOB FIT QUESTIONNAIRE (JFQ) / JOB SPECIFIC QUALIFICATION SECTION(JSQ) </w:t>
      </w:r>
    </w:p>
    <w:p w14:paraId="21D3B336" w14:textId="5F3D8816" w:rsidR="00882C93" w:rsidRPr="00B21481" w:rsidRDefault="00882C93" w:rsidP="00B21481">
      <w:pPr>
        <w:pStyle w:val="Default"/>
        <w:jc w:val="both"/>
        <w:rPr>
          <w:sz w:val="20"/>
          <w:szCs w:val="20"/>
          <w:lang w:val="en-US"/>
        </w:rPr>
      </w:pPr>
      <w:r w:rsidRPr="00B21481">
        <w:rPr>
          <w:rFonts w:ascii="Georgia" w:hAnsi="Georgia" w:cs="Georgia"/>
          <w:color w:val="585858"/>
          <w:sz w:val="20"/>
          <w:szCs w:val="20"/>
          <w:lang w:val="en-US"/>
        </w:rPr>
        <w:t>Ability to apply economic theories and concepts in different sectors of economic and sustainable development, particularly in the fields of science, technology and innovation,</w:t>
      </w:r>
      <w:r w:rsidR="00B21481">
        <w:rPr>
          <w:rFonts w:ascii="Georgia" w:hAnsi="Georgia" w:cs="Georgia"/>
          <w:color w:val="585858"/>
          <w:sz w:val="20"/>
          <w:szCs w:val="20"/>
          <w:lang w:val="en-US"/>
        </w:rPr>
        <w:t xml:space="preserve"> </w:t>
      </w:r>
      <w:r w:rsidRPr="00B21481">
        <w:rPr>
          <w:rFonts w:ascii="Georgia" w:hAnsi="Georgia" w:cs="Georgia"/>
          <w:color w:val="585858"/>
          <w:sz w:val="20"/>
          <w:szCs w:val="20"/>
          <w:lang w:val="en-US"/>
        </w:rPr>
        <w:t>technology extension services, entrepreneurship</w:t>
      </w:r>
      <w:r w:rsidR="00B21481">
        <w:rPr>
          <w:rFonts w:ascii="Georgia" w:hAnsi="Georgia" w:cs="Georgia"/>
          <w:color w:val="585858"/>
          <w:sz w:val="20"/>
          <w:szCs w:val="20"/>
          <w:lang w:val="en-US"/>
        </w:rPr>
        <w:t xml:space="preserve"> or</w:t>
      </w:r>
      <w:r w:rsidRPr="00B21481">
        <w:rPr>
          <w:rFonts w:ascii="Georgia" w:hAnsi="Georgia" w:cs="Georgia"/>
          <w:color w:val="585858"/>
          <w:sz w:val="20"/>
          <w:szCs w:val="20"/>
          <w:lang w:val="en-US"/>
        </w:rPr>
        <w:t xml:space="preserve"> productive development (industrial)</w:t>
      </w:r>
      <w:r w:rsidR="00B21481">
        <w:rPr>
          <w:rFonts w:ascii="Georgia" w:hAnsi="Georgia" w:cs="Georgia"/>
          <w:color w:val="585858"/>
          <w:sz w:val="20"/>
          <w:szCs w:val="20"/>
          <w:lang w:val="en-US"/>
        </w:rPr>
        <w:t xml:space="preserve"> </w:t>
      </w:r>
      <w:r w:rsidRPr="00B21481">
        <w:rPr>
          <w:rFonts w:ascii="Georgia" w:hAnsi="Georgia" w:cs="Georgia"/>
          <w:color w:val="585858"/>
          <w:sz w:val="20"/>
          <w:szCs w:val="20"/>
          <w:lang w:val="en-US"/>
        </w:rPr>
        <w:t>policies is desirable</w:t>
      </w:r>
      <w:r w:rsidR="00B21481" w:rsidRPr="00B21481">
        <w:rPr>
          <w:rFonts w:ascii="Georgia" w:hAnsi="Georgia" w:cs="Georgia"/>
          <w:color w:val="585858"/>
          <w:sz w:val="20"/>
          <w:szCs w:val="20"/>
          <w:lang w:val="en-US"/>
        </w:rPr>
        <w:t xml:space="preserve">. </w:t>
      </w:r>
      <w:r w:rsidRPr="00B21481">
        <w:rPr>
          <w:rFonts w:ascii="Georgia" w:hAnsi="Georgia" w:cs="Georgia"/>
          <w:color w:val="585858"/>
          <w:sz w:val="20"/>
          <w:szCs w:val="20"/>
          <w:lang w:val="en-US"/>
        </w:rPr>
        <w:t xml:space="preserve">Advanced computer skills (Microsoft Office Suite) are required. </w:t>
      </w:r>
    </w:p>
    <w:p w14:paraId="518EDD55" w14:textId="77777777" w:rsidR="00882C93" w:rsidRPr="00B21481" w:rsidRDefault="00882C93" w:rsidP="00882C93">
      <w:pPr>
        <w:pStyle w:val="Default"/>
        <w:rPr>
          <w:rFonts w:ascii="Georgia" w:hAnsi="Georgia" w:cs="Georgia"/>
          <w:color w:val="585858"/>
          <w:sz w:val="20"/>
          <w:szCs w:val="20"/>
          <w:lang w:val="en-US"/>
        </w:rPr>
      </w:pPr>
    </w:p>
    <w:p w14:paraId="70CDE0FD" w14:textId="77777777" w:rsidR="00882C93" w:rsidRPr="00B21481" w:rsidRDefault="00882C93" w:rsidP="00882C93">
      <w:pPr>
        <w:pStyle w:val="Default"/>
        <w:rPr>
          <w:sz w:val="20"/>
          <w:szCs w:val="20"/>
          <w:lang w:val="en-US"/>
        </w:rPr>
      </w:pPr>
      <w:r w:rsidRPr="00B21481">
        <w:rPr>
          <w:rFonts w:ascii="Georgia" w:hAnsi="Georgia" w:cs="Georgia"/>
          <w:color w:val="585858"/>
          <w:sz w:val="20"/>
          <w:szCs w:val="20"/>
          <w:lang w:val="en-US"/>
        </w:rPr>
        <w:t xml:space="preserve">Consultants at the United Nations Secretariat (as well as interns, individual contractors and gratis personnel) may not apply for any position in the Professional or above categories and for positions at the FS-6 and FS-7 levels in the Field Service category within six months of the end of their current or most recent service. </w:t>
      </w:r>
    </w:p>
    <w:p w14:paraId="253D4552" w14:textId="77777777" w:rsidR="00882C93" w:rsidRPr="00B21481" w:rsidRDefault="00882C93" w:rsidP="00882C93">
      <w:pPr>
        <w:pStyle w:val="Default"/>
        <w:rPr>
          <w:rFonts w:ascii="Arial" w:hAnsi="Arial" w:cs="Arial"/>
          <w:b/>
          <w:bCs/>
          <w:sz w:val="22"/>
          <w:szCs w:val="22"/>
          <w:lang w:val="en-US"/>
        </w:rPr>
      </w:pPr>
    </w:p>
    <w:p w14:paraId="1565F3F7"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PAYMENT SCHEDULE </w:t>
      </w:r>
    </w:p>
    <w:p w14:paraId="034CFB37" w14:textId="52D69A45" w:rsidR="00882C93" w:rsidRPr="00B21481" w:rsidRDefault="00882C93" w:rsidP="00882C93">
      <w:pPr>
        <w:pStyle w:val="Default"/>
        <w:rPr>
          <w:sz w:val="20"/>
          <w:szCs w:val="20"/>
          <w:lang w:val="en-US"/>
        </w:rPr>
      </w:pPr>
      <w:r w:rsidRPr="00B21481">
        <w:rPr>
          <w:rFonts w:ascii="Georgia" w:hAnsi="Georgia" w:cs="Georgia"/>
          <w:color w:val="585858"/>
          <w:sz w:val="20"/>
          <w:szCs w:val="20"/>
          <w:lang w:val="en-US"/>
        </w:rPr>
        <w:t>Monthly fees</w:t>
      </w:r>
      <w:r w:rsidRPr="00B21481">
        <w:rPr>
          <w:rFonts w:ascii="Georgia" w:hAnsi="Georgia" w:cs="Georgia"/>
          <w:color w:val="585858"/>
          <w:sz w:val="20"/>
          <w:szCs w:val="20"/>
          <w:lang w:val="en-US"/>
        </w:rPr>
        <w:t xml:space="preserve">. The final amount will </w:t>
      </w:r>
      <w:r w:rsidR="00B21481" w:rsidRPr="00B21481">
        <w:rPr>
          <w:rFonts w:ascii="Georgia" w:hAnsi="Georgia" w:cs="Georgia"/>
          <w:color w:val="585858"/>
          <w:sz w:val="20"/>
          <w:szCs w:val="20"/>
          <w:lang w:val="en-US"/>
        </w:rPr>
        <w:t>depend</w:t>
      </w:r>
      <w:r w:rsidRPr="00B21481">
        <w:rPr>
          <w:rFonts w:ascii="Georgia" w:hAnsi="Georgia" w:cs="Georgia"/>
          <w:color w:val="585858"/>
          <w:sz w:val="20"/>
          <w:szCs w:val="20"/>
          <w:lang w:val="en-US"/>
        </w:rPr>
        <w:t xml:space="preserve"> </w:t>
      </w:r>
      <w:proofErr w:type="gramStart"/>
      <w:r w:rsidRPr="00B21481">
        <w:rPr>
          <w:rFonts w:ascii="Georgia" w:hAnsi="Georgia" w:cs="Georgia"/>
          <w:color w:val="585858"/>
          <w:sz w:val="20"/>
          <w:szCs w:val="20"/>
          <w:lang w:val="en-US"/>
        </w:rPr>
        <w:t>of</w:t>
      </w:r>
      <w:proofErr w:type="gramEnd"/>
      <w:r w:rsidRPr="00B21481">
        <w:rPr>
          <w:rFonts w:ascii="Georgia" w:hAnsi="Georgia" w:cs="Georgia"/>
          <w:color w:val="585858"/>
          <w:sz w:val="20"/>
          <w:szCs w:val="20"/>
          <w:lang w:val="en-US"/>
        </w:rPr>
        <w:t xml:space="preserve"> the professional background and experience of the candidate, according to UN Human resources rules</w:t>
      </w:r>
      <w:r w:rsidRPr="00B21481">
        <w:rPr>
          <w:rFonts w:ascii="Georgia" w:hAnsi="Georgia" w:cs="Georgia"/>
          <w:color w:val="585858"/>
          <w:sz w:val="20"/>
          <w:szCs w:val="20"/>
          <w:lang w:val="en-US"/>
        </w:rPr>
        <w:t xml:space="preserve">. </w:t>
      </w:r>
    </w:p>
    <w:p w14:paraId="3B4E0E19" w14:textId="77777777" w:rsidR="00882C93" w:rsidRPr="00B21481" w:rsidRDefault="00882C93" w:rsidP="00882C93">
      <w:pPr>
        <w:pStyle w:val="Default"/>
        <w:rPr>
          <w:rFonts w:ascii="Arial" w:hAnsi="Arial" w:cs="Arial"/>
          <w:b/>
          <w:bCs/>
          <w:sz w:val="22"/>
          <w:szCs w:val="22"/>
          <w:lang w:val="en-US"/>
        </w:rPr>
      </w:pPr>
    </w:p>
    <w:p w14:paraId="3C7FB9DD" w14:textId="77777777" w:rsidR="00882C93" w:rsidRPr="00B21481" w:rsidRDefault="00882C93" w:rsidP="00882C93">
      <w:pPr>
        <w:pStyle w:val="Default"/>
        <w:rPr>
          <w:rFonts w:ascii="Arial" w:hAnsi="Arial" w:cs="Arial"/>
          <w:sz w:val="22"/>
          <w:szCs w:val="22"/>
          <w:lang w:val="en-US"/>
        </w:rPr>
      </w:pPr>
      <w:r w:rsidRPr="00B21481">
        <w:rPr>
          <w:rFonts w:ascii="Arial" w:hAnsi="Arial" w:cs="Arial"/>
          <w:b/>
          <w:bCs/>
          <w:sz w:val="22"/>
          <w:szCs w:val="22"/>
          <w:lang w:val="en-US"/>
        </w:rPr>
        <w:t xml:space="preserve">PERFORMANCE INDICATORS </w:t>
      </w:r>
    </w:p>
    <w:p w14:paraId="0B0A2988" w14:textId="77777777" w:rsidR="00882C93" w:rsidRPr="00B21481" w:rsidRDefault="00882C93" w:rsidP="00882C93">
      <w:pPr>
        <w:pStyle w:val="Default"/>
        <w:rPr>
          <w:rFonts w:ascii="Arial" w:hAnsi="Arial" w:cs="Arial"/>
          <w:color w:val="585858"/>
          <w:sz w:val="20"/>
          <w:szCs w:val="20"/>
          <w:lang w:val="en-US"/>
        </w:rPr>
      </w:pPr>
      <w:r w:rsidRPr="00B21481">
        <w:rPr>
          <w:rFonts w:ascii="Arial" w:hAnsi="Arial" w:cs="Arial"/>
          <w:color w:val="585858"/>
          <w:sz w:val="20"/>
          <w:szCs w:val="20"/>
          <w:lang w:val="en-US"/>
        </w:rPr>
        <w:t xml:space="preserve">• Quality of products/activities </w:t>
      </w:r>
    </w:p>
    <w:p w14:paraId="1FE7FC82" w14:textId="77777777" w:rsidR="00882C93" w:rsidRPr="00B21481" w:rsidRDefault="00882C93" w:rsidP="00882C93">
      <w:pPr>
        <w:pStyle w:val="Default"/>
        <w:rPr>
          <w:rFonts w:ascii="Arial" w:hAnsi="Arial" w:cs="Arial"/>
          <w:color w:val="585858"/>
          <w:sz w:val="20"/>
          <w:szCs w:val="20"/>
          <w:lang w:val="en-US"/>
        </w:rPr>
      </w:pPr>
      <w:r w:rsidRPr="00B21481">
        <w:rPr>
          <w:rFonts w:ascii="Arial" w:hAnsi="Arial" w:cs="Arial"/>
          <w:color w:val="585858"/>
          <w:sz w:val="20"/>
          <w:szCs w:val="20"/>
          <w:lang w:val="en-US"/>
        </w:rPr>
        <w:t xml:space="preserve">• Due application of knowledge </w:t>
      </w:r>
    </w:p>
    <w:p w14:paraId="21CEC040" w14:textId="77777777" w:rsidR="00882C93" w:rsidRPr="00B21481" w:rsidRDefault="00882C93" w:rsidP="00882C93">
      <w:pPr>
        <w:pStyle w:val="Default"/>
        <w:rPr>
          <w:rFonts w:ascii="Arial" w:hAnsi="Arial" w:cs="Arial"/>
          <w:color w:val="585858"/>
          <w:sz w:val="20"/>
          <w:szCs w:val="20"/>
          <w:lang w:val="en-US"/>
        </w:rPr>
      </w:pPr>
      <w:r w:rsidRPr="00B21481">
        <w:rPr>
          <w:rFonts w:ascii="Arial" w:hAnsi="Arial" w:cs="Arial"/>
          <w:color w:val="585858"/>
          <w:sz w:val="20"/>
          <w:szCs w:val="20"/>
          <w:lang w:val="en-US"/>
        </w:rPr>
        <w:t xml:space="preserve">• Timely delivery of results </w:t>
      </w:r>
    </w:p>
    <w:p w14:paraId="20EEFC77" w14:textId="1F5EDD28" w:rsidR="00FD4DF6" w:rsidRPr="00B21481" w:rsidRDefault="00882C93" w:rsidP="00B21481">
      <w:pPr>
        <w:pStyle w:val="Default"/>
        <w:rPr>
          <w:lang w:val="en-US"/>
        </w:rPr>
      </w:pPr>
      <w:r w:rsidRPr="00B21481">
        <w:rPr>
          <w:rFonts w:ascii="Arial" w:hAnsi="Arial" w:cs="Arial"/>
          <w:color w:val="585858"/>
          <w:sz w:val="20"/>
          <w:szCs w:val="20"/>
          <w:lang w:val="en-US"/>
        </w:rPr>
        <w:t xml:space="preserve">• </w:t>
      </w:r>
      <w:r w:rsidRPr="00B21481">
        <w:rPr>
          <w:rFonts w:ascii="Georgia" w:hAnsi="Georgia" w:cs="Georgia"/>
          <w:color w:val="585858"/>
          <w:sz w:val="20"/>
          <w:szCs w:val="20"/>
          <w:lang w:val="en-US"/>
        </w:rPr>
        <w:t xml:space="preserve">Responsibility and critical and adequate incorporation of suggestions and/or comments made by supervisor. </w:t>
      </w:r>
    </w:p>
    <w:sectPr w:rsidR="00FD4DF6" w:rsidRPr="00B21481" w:rsidSect="00882C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7E92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44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C93"/>
    <w:rsid w:val="00296130"/>
    <w:rsid w:val="00882C93"/>
    <w:rsid w:val="008E4A0E"/>
    <w:rsid w:val="00B21481"/>
    <w:rsid w:val="00FD4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8348F"/>
  <w15:chartTrackingRefBased/>
  <w15:docId w15:val="{02137BF8-C6D3-4CCF-8477-F338EE13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C93"/>
    <w:pPr>
      <w:spacing w:line="259" w:lineRule="auto"/>
    </w:pPr>
    <w:rPr>
      <w:sz w:val="22"/>
      <w:szCs w:val="22"/>
      <w:lang w:val="es-CL"/>
    </w:rPr>
  </w:style>
  <w:style w:type="paragraph" w:styleId="Heading1">
    <w:name w:val="heading 1"/>
    <w:basedOn w:val="Normal"/>
    <w:next w:val="Normal"/>
    <w:link w:val="Heading1Char"/>
    <w:uiPriority w:val="9"/>
    <w:qFormat/>
    <w:rsid w:val="00882C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2C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2C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2C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2C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2C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2C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2C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2C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2C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2C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2C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2C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2C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2C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2C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2C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2C93"/>
    <w:rPr>
      <w:rFonts w:eastAsiaTheme="majorEastAsia" w:cstheme="majorBidi"/>
      <w:color w:val="272727" w:themeColor="text1" w:themeTint="D8"/>
    </w:rPr>
  </w:style>
  <w:style w:type="paragraph" w:styleId="Title">
    <w:name w:val="Title"/>
    <w:basedOn w:val="Normal"/>
    <w:next w:val="Normal"/>
    <w:link w:val="TitleChar"/>
    <w:uiPriority w:val="10"/>
    <w:qFormat/>
    <w:rsid w:val="00882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2C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2C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2C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2C93"/>
    <w:pPr>
      <w:spacing w:before="160"/>
      <w:jc w:val="center"/>
    </w:pPr>
    <w:rPr>
      <w:i/>
      <w:iCs/>
      <w:color w:val="404040" w:themeColor="text1" w:themeTint="BF"/>
    </w:rPr>
  </w:style>
  <w:style w:type="character" w:customStyle="1" w:styleId="QuoteChar">
    <w:name w:val="Quote Char"/>
    <w:basedOn w:val="DefaultParagraphFont"/>
    <w:link w:val="Quote"/>
    <w:uiPriority w:val="29"/>
    <w:rsid w:val="00882C93"/>
    <w:rPr>
      <w:i/>
      <w:iCs/>
      <w:color w:val="404040" w:themeColor="text1" w:themeTint="BF"/>
    </w:rPr>
  </w:style>
  <w:style w:type="paragraph" w:styleId="ListParagraph">
    <w:name w:val="List Paragraph"/>
    <w:basedOn w:val="Normal"/>
    <w:uiPriority w:val="34"/>
    <w:qFormat/>
    <w:rsid w:val="00882C93"/>
    <w:pPr>
      <w:ind w:left="720"/>
      <w:contextualSpacing/>
    </w:pPr>
  </w:style>
  <w:style w:type="character" w:styleId="IntenseEmphasis">
    <w:name w:val="Intense Emphasis"/>
    <w:basedOn w:val="DefaultParagraphFont"/>
    <w:uiPriority w:val="21"/>
    <w:qFormat/>
    <w:rsid w:val="00882C93"/>
    <w:rPr>
      <w:i/>
      <w:iCs/>
      <w:color w:val="0F4761" w:themeColor="accent1" w:themeShade="BF"/>
    </w:rPr>
  </w:style>
  <w:style w:type="paragraph" w:styleId="IntenseQuote">
    <w:name w:val="Intense Quote"/>
    <w:basedOn w:val="Normal"/>
    <w:next w:val="Normal"/>
    <w:link w:val="IntenseQuoteChar"/>
    <w:uiPriority w:val="30"/>
    <w:qFormat/>
    <w:rsid w:val="00882C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2C93"/>
    <w:rPr>
      <w:i/>
      <w:iCs/>
      <w:color w:val="0F4761" w:themeColor="accent1" w:themeShade="BF"/>
    </w:rPr>
  </w:style>
  <w:style w:type="character" w:styleId="IntenseReference">
    <w:name w:val="Intense Reference"/>
    <w:basedOn w:val="DefaultParagraphFont"/>
    <w:uiPriority w:val="32"/>
    <w:qFormat/>
    <w:rsid w:val="00882C93"/>
    <w:rPr>
      <w:b/>
      <w:bCs/>
      <w:smallCaps/>
      <w:color w:val="0F4761" w:themeColor="accent1" w:themeShade="BF"/>
      <w:spacing w:val="5"/>
    </w:rPr>
  </w:style>
  <w:style w:type="paragraph" w:customStyle="1" w:styleId="Default">
    <w:name w:val="Default"/>
    <w:rsid w:val="00882C93"/>
    <w:pPr>
      <w:autoSpaceDE w:val="0"/>
      <w:autoSpaceDN w:val="0"/>
      <w:adjustRightInd w:val="0"/>
      <w:spacing w:after="0" w:line="240" w:lineRule="auto"/>
    </w:pPr>
    <w:rPr>
      <w:rFonts w:ascii="Times New Roman" w:hAnsi="Times New Roman" w:cs="Times New Roman"/>
      <w:color w:val="000000"/>
      <w:kern w:val="0"/>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bed3f-efae-4d70-a15b-866bb27c918d}" enabled="1" method="Privileged" siteId="{0f9e35db-544f-4f60-bdcc-5ea416e6dc70}"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2</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Perez Salas</dc:creator>
  <cp:keywords/>
  <dc:description/>
  <cp:lastModifiedBy>Gabriel Perez Salas</cp:lastModifiedBy>
  <cp:revision>1</cp:revision>
  <dcterms:created xsi:type="dcterms:W3CDTF">2026-05-18T14:50:00Z</dcterms:created>
  <dcterms:modified xsi:type="dcterms:W3CDTF">2026-05-18T15:58:00Z</dcterms:modified>
</cp:coreProperties>
</file>